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3F3" w:rsidRDefault="00140ECF">
      <w:pPr>
        <w:numPr>
          <w:ilvl w:val="0"/>
          <w:numId w:val="1"/>
        </w:numPr>
        <w:rPr>
          <w:rFonts w:ascii="EB Garamond" w:eastAsia="EB Garamond" w:hAnsi="EB Garamond" w:cs="EB Garamond"/>
          <w:sz w:val="36"/>
          <w:szCs w:val="36"/>
        </w:rPr>
      </w:pPr>
      <w:r>
        <w:rPr>
          <w:rFonts w:ascii="EB Garamond" w:eastAsia="EB Garamond" w:hAnsi="EB Garamond" w:cs="EB Garamond"/>
          <w:sz w:val="36"/>
          <w:szCs w:val="36"/>
        </w:rPr>
        <w:t>There may be no more than 55 gallons of hazardous waste (or 1 liter of acutely toxic waste) at this SAA at any one time.</w:t>
      </w:r>
    </w:p>
    <w:p w:rsidR="001263F3" w:rsidRDefault="00140ECF">
      <w:pPr>
        <w:numPr>
          <w:ilvl w:val="1"/>
          <w:numId w:val="1"/>
        </w:numPr>
        <w:rPr>
          <w:rFonts w:ascii="EB Garamond" w:eastAsia="EB Garamond" w:hAnsi="EB Garamond" w:cs="EB Garamond"/>
          <w:sz w:val="36"/>
          <w:szCs w:val="36"/>
        </w:rPr>
      </w:pPr>
      <w:r>
        <w:rPr>
          <w:rFonts w:ascii="EB Garamond" w:eastAsia="EB Garamond" w:hAnsi="EB Garamond" w:cs="EB Garamond"/>
          <w:sz w:val="36"/>
          <w:szCs w:val="36"/>
        </w:rPr>
        <w:t xml:space="preserve">If there is, the Lab Manager/PI must contact Research Compliance at (575-517-0646 or </w:t>
      </w:r>
      <w:hyperlink r:id="rId8">
        <w:r>
          <w:rPr>
            <w:rFonts w:ascii="EB Garamond" w:eastAsia="EB Garamond" w:hAnsi="EB Garamond" w:cs="EB Garamond"/>
            <w:color w:val="1155CC"/>
            <w:sz w:val="36"/>
            <w:szCs w:val="36"/>
            <w:u w:val="single"/>
          </w:rPr>
          <w:t>hazmat@nmt.edu</w:t>
        </w:r>
      </w:hyperlink>
      <w:r>
        <w:rPr>
          <w:rFonts w:ascii="EB Garamond" w:eastAsia="EB Garamond" w:hAnsi="EB Garamond" w:cs="EB Garamond"/>
          <w:sz w:val="36"/>
          <w:szCs w:val="36"/>
        </w:rPr>
        <w:t>) who must relocate the waste to the Central Accumulation Area (CAA) within exactly three days.</w:t>
      </w:r>
    </w:p>
    <w:p w:rsidR="001263F3" w:rsidRDefault="00140ECF">
      <w:pPr>
        <w:numPr>
          <w:ilvl w:val="0"/>
          <w:numId w:val="1"/>
        </w:numPr>
        <w:rPr>
          <w:rFonts w:ascii="EB Garamond" w:eastAsia="EB Garamond" w:hAnsi="EB Garamond" w:cs="EB Garamond"/>
          <w:sz w:val="36"/>
          <w:szCs w:val="36"/>
        </w:rPr>
      </w:pPr>
      <w:r>
        <w:rPr>
          <w:rFonts w:ascii="EB Garamond" w:eastAsia="EB Garamond" w:hAnsi="EB Garamond" w:cs="EB Garamond"/>
          <w:sz w:val="36"/>
          <w:szCs w:val="36"/>
        </w:rPr>
        <w:t>All waste must be labeled upon generation.</w:t>
      </w:r>
    </w:p>
    <w:p w:rsidR="001263F3" w:rsidRDefault="00140ECF">
      <w:pPr>
        <w:numPr>
          <w:ilvl w:val="1"/>
          <w:numId w:val="1"/>
        </w:numPr>
        <w:rPr>
          <w:rFonts w:ascii="EB Garamond" w:eastAsia="EB Garamond" w:hAnsi="EB Garamond" w:cs="EB Garamond"/>
          <w:sz w:val="36"/>
          <w:szCs w:val="36"/>
        </w:rPr>
      </w:pPr>
      <w:r>
        <w:rPr>
          <w:rFonts w:ascii="EB Garamond" w:eastAsia="EB Garamond" w:hAnsi="EB Garamond" w:cs="EB Garamond"/>
          <w:sz w:val="36"/>
          <w:szCs w:val="36"/>
        </w:rPr>
        <w:t>Use Hazardous Waste Labels provided by Research Compliance. Make sure to add chemical names (</w:t>
      </w:r>
      <w:r>
        <w:rPr>
          <w:rFonts w:ascii="EB Garamond" w:eastAsia="EB Garamond" w:hAnsi="EB Garamond" w:cs="EB Garamond"/>
          <w:sz w:val="36"/>
          <w:szCs w:val="36"/>
          <w:u w:val="single"/>
        </w:rPr>
        <w:t>NOT FORMUL</w:t>
      </w:r>
      <w:r>
        <w:rPr>
          <w:rFonts w:ascii="EB Garamond" w:eastAsia="EB Garamond" w:hAnsi="EB Garamond" w:cs="EB Garamond"/>
          <w:sz w:val="36"/>
          <w:szCs w:val="36"/>
          <w:u w:val="single"/>
        </w:rPr>
        <w:t>AS</w:t>
      </w:r>
      <w:r>
        <w:rPr>
          <w:rFonts w:ascii="EB Garamond" w:eastAsia="EB Garamond" w:hAnsi="EB Garamond" w:cs="EB Garamond"/>
          <w:sz w:val="36"/>
          <w:szCs w:val="36"/>
        </w:rPr>
        <w:t>) and concentrations.</w:t>
      </w:r>
    </w:p>
    <w:p w:rsidR="001263F3" w:rsidRDefault="00140ECF">
      <w:pPr>
        <w:numPr>
          <w:ilvl w:val="1"/>
          <w:numId w:val="1"/>
        </w:numPr>
        <w:rPr>
          <w:rFonts w:ascii="EB Garamond" w:eastAsia="EB Garamond" w:hAnsi="EB Garamond" w:cs="EB Garamond"/>
          <w:sz w:val="36"/>
          <w:szCs w:val="36"/>
        </w:rPr>
      </w:pPr>
      <w:r>
        <w:rPr>
          <w:rFonts w:ascii="EB Garamond" w:eastAsia="EB Garamond" w:hAnsi="EB Garamond" w:cs="EB Garamond"/>
          <w:sz w:val="36"/>
          <w:szCs w:val="36"/>
        </w:rPr>
        <w:t xml:space="preserve">Add initial date of waste generation under “Satellite Accumulation Area Start Date”. </w:t>
      </w:r>
      <w:bookmarkStart w:id="0" w:name="_GoBack"/>
      <w:bookmarkEnd w:id="0"/>
    </w:p>
    <w:p w:rsidR="001263F3" w:rsidRDefault="00140ECF">
      <w:pPr>
        <w:numPr>
          <w:ilvl w:val="1"/>
          <w:numId w:val="1"/>
        </w:numPr>
        <w:rPr>
          <w:rFonts w:ascii="EB Garamond" w:eastAsia="EB Garamond" w:hAnsi="EB Garamond" w:cs="EB Garamond"/>
          <w:sz w:val="36"/>
          <w:szCs w:val="36"/>
        </w:rPr>
      </w:pPr>
      <w:r>
        <w:rPr>
          <w:rFonts w:ascii="EB Garamond" w:eastAsia="EB Garamond" w:hAnsi="EB Garamond" w:cs="EB Garamond"/>
          <w:sz w:val="36"/>
          <w:szCs w:val="36"/>
        </w:rPr>
        <w:t xml:space="preserve">DO NOT add a date to the “Central Accumulation Area Start Date”. Research Compliance will fill this out when the waste is transported to the CAA. </w:t>
      </w:r>
    </w:p>
    <w:p w:rsidR="001263F3" w:rsidRDefault="00140ECF">
      <w:pPr>
        <w:numPr>
          <w:ilvl w:val="0"/>
          <w:numId w:val="1"/>
        </w:numPr>
        <w:rPr>
          <w:rFonts w:ascii="EB Garamond" w:eastAsia="EB Garamond" w:hAnsi="EB Garamond" w:cs="EB Garamond"/>
          <w:sz w:val="36"/>
          <w:szCs w:val="36"/>
        </w:rPr>
      </w:pPr>
      <w:r>
        <w:rPr>
          <w:rFonts w:ascii="EB Garamond" w:eastAsia="EB Garamond" w:hAnsi="EB Garamond" w:cs="EB Garamond"/>
          <w:sz w:val="36"/>
          <w:szCs w:val="36"/>
        </w:rPr>
        <w:t>Store incompatible wastes separately.</w:t>
      </w:r>
    </w:p>
    <w:p w:rsidR="001263F3" w:rsidRDefault="00140ECF">
      <w:pPr>
        <w:numPr>
          <w:ilvl w:val="0"/>
          <w:numId w:val="1"/>
        </w:numPr>
        <w:rPr>
          <w:rFonts w:ascii="EB Garamond" w:eastAsia="EB Garamond" w:hAnsi="EB Garamond" w:cs="EB Garamond"/>
          <w:sz w:val="36"/>
          <w:szCs w:val="36"/>
        </w:rPr>
      </w:pPr>
      <w:r>
        <w:rPr>
          <w:rFonts w:ascii="EB Garamond" w:eastAsia="EB Garamond" w:hAnsi="EB Garamond" w:cs="EB Garamond"/>
          <w:sz w:val="36"/>
          <w:szCs w:val="36"/>
        </w:rPr>
        <w:t>Keep lids securely on containers when not actively adding waste.</w:t>
      </w:r>
    </w:p>
    <w:sectPr w:rsidR="001263F3" w:rsidSect="003B17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ECF" w:rsidRDefault="00140ECF">
      <w:pPr>
        <w:spacing w:line="240" w:lineRule="auto"/>
      </w:pPr>
      <w:r>
        <w:separator/>
      </w:r>
    </w:p>
  </w:endnote>
  <w:endnote w:type="continuationSeparator" w:id="0">
    <w:p w:rsidR="00140ECF" w:rsidRDefault="00140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 Garamon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77F" w:rsidRDefault="003B17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3F3" w:rsidRDefault="00140ECF">
    <w:pPr>
      <w:jc w:val="center"/>
    </w:pPr>
    <w:r>
      <w:rPr>
        <w:noProof/>
        <w:lang w:val="en-US"/>
      </w:rPr>
      <w:drawing>
        <wp:inline distT="114300" distB="114300" distL="114300" distR="114300">
          <wp:extent cx="2747963" cy="859182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7963" cy="8591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77F" w:rsidRDefault="003B17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ECF" w:rsidRDefault="00140ECF">
      <w:pPr>
        <w:spacing w:line="240" w:lineRule="auto"/>
      </w:pPr>
      <w:r>
        <w:separator/>
      </w:r>
    </w:p>
  </w:footnote>
  <w:footnote w:type="continuationSeparator" w:id="0">
    <w:p w:rsidR="00140ECF" w:rsidRDefault="00140E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77F" w:rsidRDefault="003B177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422891" o:spid="_x0000_s2060" type="#_x0000_t75" style="position:absolute;margin-left:0;margin-top:0;width:467.8pt;height:239.25pt;z-index:-251657216;mso-position-horizontal:center;mso-position-horizontal-relative:margin;mso-position-vertical:center;mso-position-vertical-relative:margin" o:allowincell="f">
          <v:imagedata r:id="rId1" o:title="SAA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3F3" w:rsidRDefault="003B177F">
    <w:pPr>
      <w:jc w:val="center"/>
      <w:rPr>
        <w:rFonts w:ascii="EB Garamond" w:eastAsia="EB Garamond" w:hAnsi="EB Garamond" w:cs="EB Garamond"/>
        <w:b/>
        <w:sz w:val="74"/>
        <w:szCs w:val="74"/>
      </w:rPr>
    </w:pPr>
    <w:r>
      <w:rPr>
        <w:rFonts w:ascii="EB Garamond" w:eastAsia="EB Garamond" w:hAnsi="EB Garamond" w:cs="EB Garamond"/>
        <w:b/>
        <w:noProof/>
        <w:sz w:val="74"/>
        <w:szCs w:val="74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422892" o:spid="_x0000_s2061" type="#_x0000_t75" style="position:absolute;left:0;text-align:left;margin-left:0;margin-top:0;width:467.8pt;height:239.25pt;z-index:-251656192;mso-position-horizontal:center;mso-position-horizontal-relative:margin;mso-position-vertical:center;mso-position-vertical-relative:margin" o:allowincell="f">
          <v:imagedata r:id="rId1" o:title="SAA" gain="19661f" blacklevel="22938f"/>
        </v:shape>
      </w:pict>
    </w:r>
    <w:r w:rsidR="00140ECF">
      <w:rPr>
        <w:rFonts w:ascii="EB Garamond" w:eastAsia="EB Garamond" w:hAnsi="EB Garamond" w:cs="EB Garamond"/>
        <w:b/>
        <w:sz w:val="74"/>
        <w:szCs w:val="74"/>
      </w:rPr>
      <w:t>Satellite Accumulation Area</w:t>
    </w:r>
  </w:p>
  <w:p w:rsidR="001263F3" w:rsidRDefault="00140ECF">
    <w:pPr>
      <w:jc w:val="center"/>
      <w:rPr>
        <w:rFonts w:ascii="EB Garamond" w:eastAsia="EB Garamond" w:hAnsi="EB Garamond" w:cs="EB Garamond"/>
        <w:b/>
        <w:sz w:val="74"/>
        <w:szCs w:val="74"/>
      </w:rPr>
    </w:pPr>
    <w:r>
      <w:rPr>
        <w:rFonts w:ascii="EB Garamond" w:eastAsia="EB Garamond" w:hAnsi="EB Garamond" w:cs="EB Garamond"/>
        <w:b/>
        <w:sz w:val="74"/>
        <w:szCs w:val="74"/>
      </w:rPr>
      <w:t>(SAA)</w:t>
    </w:r>
  </w:p>
  <w:p w:rsidR="001263F3" w:rsidRDefault="00140ECF">
    <w:pPr>
      <w:jc w:val="center"/>
      <w:rPr>
        <w:rFonts w:ascii="EB Garamond" w:eastAsia="EB Garamond" w:hAnsi="EB Garamond" w:cs="EB Garamond"/>
        <w:b/>
        <w:sz w:val="64"/>
        <w:szCs w:val="64"/>
        <w:shd w:val="clear" w:color="auto" w:fill="CFE2F3"/>
      </w:rPr>
    </w:pPr>
    <w:r>
      <w:rPr>
        <w:rFonts w:ascii="EB Garamond" w:eastAsia="EB Garamond" w:hAnsi="EB Garamond" w:cs="EB Garamond"/>
        <w:b/>
        <w:sz w:val="36"/>
        <w:szCs w:val="36"/>
        <w:shd w:val="clear" w:color="auto" w:fill="CFE2F3"/>
      </w:rPr>
      <w:t>This area has been designated as a Satellite Ac</w:t>
    </w:r>
    <w:r>
      <w:rPr>
        <w:rFonts w:ascii="EB Garamond" w:eastAsia="EB Garamond" w:hAnsi="EB Garamond" w:cs="EB Garamond"/>
        <w:b/>
        <w:sz w:val="36"/>
        <w:szCs w:val="36"/>
        <w:shd w:val="clear" w:color="auto" w:fill="CFE2F3"/>
      </w:rPr>
      <w:t>cumulation Area</w:t>
    </w:r>
    <w:r>
      <w:rPr>
        <w:rFonts w:ascii="EB Garamond" w:eastAsia="EB Garamond" w:hAnsi="EB Garamond" w:cs="EB Garamond"/>
        <w:b/>
        <w:sz w:val="36"/>
        <w:szCs w:val="36"/>
        <w:shd w:val="clear" w:color="auto" w:fill="CFE2F3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77F" w:rsidRDefault="003B177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422890" o:spid="_x0000_s2059" type="#_x0000_t75" style="position:absolute;margin-left:0;margin-top:0;width:467.8pt;height:239.25pt;z-index:-251658240;mso-position-horizontal:center;mso-position-horizontal-relative:margin;mso-position-vertical:center;mso-position-vertical-relative:margin" o:allowincell="f">
          <v:imagedata r:id="rId1" o:title="SAA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13D5"/>
    <w:multiLevelType w:val="multilevel"/>
    <w:tmpl w:val="04A4738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F3"/>
    <w:rsid w:val="001263F3"/>
    <w:rsid w:val="00140ECF"/>
    <w:rsid w:val="003B177F"/>
    <w:rsid w:val="00D3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2927C1F9"/>
  <w15:docId w15:val="{45E0876C-E909-42F5-A924-9800CAD5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B17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77F"/>
  </w:style>
  <w:style w:type="paragraph" w:styleId="Footer">
    <w:name w:val="footer"/>
    <w:basedOn w:val="Normal"/>
    <w:link w:val="FooterChar"/>
    <w:uiPriority w:val="99"/>
    <w:unhideWhenUsed/>
    <w:rsid w:val="003B17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77F"/>
  </w:style>
  <w:style w:type="paragraph" w:styleId="BalloonText">
    <w:name w:val="Balloon Text"/>
    <w:basedOn w:val="Normal"/>
    <w:link w:val="BalloonTextChar"/>
    <w:uiPriority w:val="99"/>
    <w:semiHidden/>
    <w:unhideWhenUsed/>
    <w:rsid w:val="003B17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zmat@nmt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D50A0-74E3-4ADA-9B2D-95E0DEF89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 Thomas</cp:lastModifiedBy>
  <cp:revision>2</cp:revision>
  <cp:lastPrinted>2024-08-19T18:06:00Z</cp:lastPrinted>
  <dcterms:created xsi:type="dcterms:W3CDTF">2024-08-19T17:29:00Z</dcterms:created>
  <dcterms:modified xsi:type="dcterms:W3CDTF">2024-08-19T18:32:00Z</dcterms:modified>
</cp:coreProperties>
</file>